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4" w:rsidRPr="00B22DB9" w:rsidRDefault="00425DE9">
      <w:pPr>
        <w:rPr>
          <w:b/>
        </w:rPr>
      </w:pPr>
      <w:r w:rsidRPr="00B22DB9">
        <w:rPr>
          <w:b/>
        </w:rPr>
        <w:t xml:space="preserve">Brand colors – </w:t>
      </w:r>
    </w:p>
    <w:p w:rsidR="00425DE9" w:rsidRDefault="00075C30">
      <w:r>
        <w:t>Red - 24</w:t>
      </w:r>
      <w:r w:rsidR="000E3C8E">
        <w:t>0/10/10</w:t>
      </w:r>
    </w:p>
    <w:p w:rsidR="000E3C8E" w:rsidRDefault="000E3C8E">
      <w:r>
        <w:t>Saffron - 250/70/25</w:t>
      </w:r>
    </w:p>
    <w:p w:rsidR="000E3C8E" w:rsidRDefault="007B0DC9">
      <w:r>
        <w:t>Blue – 75/125/200</w:t>
      </w:r>
    </w:p>
    <w:p w:rsidR="007B0DC9" w:rsidRDefault="007B0DC9">
      <w:r>
        <w:t>White background</w:t>
      </w:r>
    </w:p>
    <w:p w:rsidR="00425DE9" w:rsidRDefault="00425DE9"/>
    <w:p w:rsidR="00425DE9" w:rsidRPr="00B22DB9" w:rsidRDefault="00425DE9">
      <w:pPr>
        <w:rPr>
          <w:b/>
        </w:rPr>
      </w:pPr>
      <w:r w:rsidRPr="00B22DB9">
        <w:rPr>
          <w:b/>
        </w:rPr>
        <w:t>Logo – size and description</w:t>
      </w:r>
    </w:p>
    <w:p w:rsidR="00425DE9" w:rsidRDefault="007B0DC9" w:rsidP="00B22DB9">
      <w:pPr>
        <w:ind w:firstLine="720"/>
      </w:pPr>
      <w:r>
        <w:t>Logo colors can be red or white only</w:t>
      </w:r>
    </w:p>
    <w:p w:rsidR="007B0DC9" w:rsidRDefault="007B0DC9" w:rsidP="00B22DB9">
      <w:pPr>
        <w:ind w:firstLine="720"/>
      </w:pPr>
      <w:r>
        <w:t>Length – 8 cm</w:t>
      </w:r>
      <w:r w:rsidR="0013305C">
        <w:t xml:space="preserve"> &amp; </w:t>
      </w:r>
      <w:r>
        <w:t>Height – 4 cm</w:t>
      </w:r>
      <w:r w:rsidR="0013305C">
        <w:t xml:space="preserve"> </w:t>
      </w:r>
      <w:r w:rsidR="0013305C">
        <w:rPr>
          <w:rFonts w:ascii="Segoe UI Semibold" w:hAnsi="Segoe UI Semibold" w:cs="Segoe UI Semibold"/>
          <w:sz w:val="24"/>
          <w:szCs w:val="24"/>
        </w:rPr>
        <w:t>(to be changed proportionately)</w:t>
      </w:r>
    </w:p>
    <w:p w:rsidR="007B0DC9" w:rsidRDefault="007B0DC9">
      <w:r>
        <w:t>Fonts used</w:t>
      </w:r>
      <w:r w:rsidR="00F86433">
        <w:t xml:space="preserve"> in Logo</w:t>
      </w:r>
      <w:r>
        <w:t xml:space="preserve"> –</w:t>
      </w:r>
    </w:p>
    <w:p w:rsidR="007B0DC9" w:rsidRDefault="007B0DC9" w:rsidP="00B22DB9">
      <w:pPr>
        <w:ind w:firstLine="720"/>
      </w:pPr>
      <w:r w:rsidRPr="00F76698">
        <w:rPr>
          <w:rFonts w:ascii="Arial" w:hAnsi="Arial" w:cs="Arial"/>
          <w:b/>
          <w:sz w:val="40"/>
        </w:rPr>
        <w:t>a</w:t>
      </w:r>
      <w:r>
        <w:t xml:space="preserve"> – Arial</w:t>
      </w:r>
      <w:r w:rsidR="00F76698">
        <w:t xml:space="preserve"> bold</w:t>
      </w:r>
    </w:p>
    <w:p w:rsidR="007B0DC9" w:rsidRDefault="007B0DC9" w:rsidP="00B22DB9">
      <w:pPr>
        <w:ind w:firstLine="720"/>
      </w:pPr>
      <w:r w:rsidRPr="007B0DC9">
        <w:rPr>
          <w:rFonts w:ascii="Times New Roman" w:hAnsi="Times New Roman" w:cs="Times New Roman"/>
        </w:rPr>
        <w:t>T&amp;T</w:t>
      </w:r>
      <w:r>
        <w:t xml:space="preserve"> – Times New Roman  </w:t>
      </w:r>
    </w:p>
    <w:p w:rsidR="00334119" w:rsidRDefault="00334119" w:rsidP="00B22DB9">
      <w:pPr>
        <w:ind w:firstLine="720"/>
      </w:pPr>
      <w:r>
        <w:t>Tahoma – for tag line</w:t>
      </w:r>
    </w:p>
    <w:p w:rsidR="007B0DC9" w:rsidRDefault="007B0DC9">
      <w:r>
        <w:rPr>
          <w:noProof/>
          <w:lang w:eastAsia="en-IN"/>
        </w:rPr>
        <w:drawing>
          <wp:inline distT="0" distB="0" distL="0" distR="0">
            <wp:extent cx="2880000" cy="1429489"/>
            <wp:effectExtent l="19050" t="19050" r="1587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29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5DE9" w:rsidRDefault="0011596B">
      <w:r>
        <w:rPr>
          <w:noProof/>
          <w:lang w:eastAsia="en-IN"/>
        </w:rPr>
        <w:drawing>
          <wp:inline distT="0" distB="0" distL="0" distR="0">
            <wp:extent cx="871855" cy="10312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6B" w:rsidRDefault="0011596B">
      <w:r>
        <w:t>AT&amp;T</w:t>
      </w:r>
      <w:bookmarkStart w:id="0" w:name="_GoBack"/>
      <w:bookmarkEnd w:id="0"/>
      <w:r>
        <w:t xml:space="preserve"> symbol</w:t>
      </w:r>
    </w:p>
    <w:p w:rsidR="00425DE9" w:rsidRDefault="00425DE9">
      <w:r>
        <w:t>Font</w:t>
      </w:r>
      <w:r w:rsidR="00803491">
        <w:t xml:space="preserve"> general - </w:t>
      </w:r>
    </w:p>
    <w:p w:rsidR="00803491" w:rsidRPr="00803491" w:rsidRDefault="00803491" w:rsidP="00B22DB9">
      <w:pPr>
        <w:ind w:firstLine="720"/>
        <w:rPr>
          <w:rFonts w:ascii="Segoe UI Black" w:hAnsi="Segoe UI Black" w:cs="Segoe UI Semibold"/>
          <w:sz w:val="24"/>
          <w:szCs w:val="24"/>
        </w:rPr>
      </w:pPr>
      <w:r w:rsidRPr="00803491">
        <w:rPr>
          <w:rFonts w:ascii="Segoe UI Black" w:hAnsi="Segoe UI Black" w:cs="Segoe UI Semibold"/>
          <w:sz w:val="24"/>
          <w:szCs w:val="24"/>
        </w:rPr>
        <w:t xml:space="preserve">Headings - </w:t>
      </w:r>
      <w:r w:rsidRPr="00803491">
        <w:rPr>
          <w:rFonts w:ascii="Segoe UI Black" w:hAnsi="Segoe UI Black" w:cs="Segoe UI Semibold"/>
          <w:sz w:val="32"/>
          <w:szCs w:val="24"/>
        </w:rPr>
        <w:t>Segoe UI Black</w:t>
      </w:r>
      <w:r>
        <w:rPr>
          <w:rFonts w:ascii="Segoe UI Black" w:hAnsi="Segoe UI Black" w:cs="Segoe UI Semibold"/>
          <w:sz w:val="32"/>
          <w:szCs w:val="24"/>
        </w:rPr>
        <w:t xml:space="preserve"> – size 16</w:t>
      </w:r>
      <w:r w:rsidR="0013305C">
        <w:rPr>
          <w:rFonts w:ascii="Segoe UI Black" w:hAnsi="Segoe UI Black" w:cs="Segoe UI Semibold"/>
          <w:sz w:val="32"/>
          <w:szCs w:val="24"/>
        </w:rPr>
        <w:t xml:space="preserve"> </w:t>
      </w:r>
      <w:r w:rsidR="0013305C" w:rsidRPr="0013305C">
        <w:rPr>
          <w:rFonts w:ascii="Segoe UI Black" w:hAnsi="Segoe UI Black" w:cs="Segoe UI Semibold"/>
          <w:b/>
          <w:szCs w:val="24"/>
        </w:rPr>
        <w:t>(or proportionately)</w:t>
      </w:r>
    </w:p>
    <w:p w:rsidR="00425DE9" w:rsidRDefault="00425DE9" w:rsidP="00B22DB9">
      <w:pPr>
        <w:ind w:firstLine="720"/>
        <w:rPr>
          <w:rFonts w:ascii="Segoe UI Semibold" w:hAnsi="Segoe UI Semibold" w:cs="Segoe UI Semibold"/>
          <w:sz w:val="24"/>
          <w:szCs w:val="24"/>
        </w:rPr>
      </w:pPr>
      <w:r w:rsidRPr="00425DE9">
        <w:rPr>
          <w:rFonts w:ascii="Segoe UI Semibold" w:hAnsi="Segoe UI Semibold" w:cs="Segoe UI Semibold"/>
          <w:sz w:val="24"/>
          <w:szCs w:val="24"/>
        </w:rPr>
        <w:t>Segoe UI Semibold – size 12</w:t>
      </w:r>
      <w:r w:rsidR="0013305C">
        <w:rPr>
          <w:rFonts w:ascii="Segoe UI Semibold" w:hAnsi="Segoe UI Semibold" w:cs="Segoe UI Semibold"/>
          <w:sz w:val="24"/>
          <w:szCs w:val="24"/>
        </w:rPr>
        <w:t xml:space="preserve"> (Or proportionately)</w:t>
      </w:r>
    </w:p>
    <w:p w:rsidR="00425DE9" w:rsidRDefault="00425DE9" w:rsidP="00B22DB9">
      <w:pPr>
        <w:ind w:firstLine="720"/>
        <w:rPr>
          <w:rFonts w:ascii="Segoe UI Semilight" w:hAnsi="Segoe UI Semilight" w:cs="Segoe UI Semilight"/>
          <w:sz w:val="24"/>
          <w:szCs w:val="24"/>
        </w:rPr>
      </w:pPr>
      <w:r w:rsidRPr="00425DE9">
        <w:rPr>
          <w:rFonts w:ascii="Segoe UI Semilight" w:hAnsi="Segoe UI Semilight" w:cs="Segoe UI Semilight"/>
          <w:sz w:val="24"/>
          <w:szCs w:val="24"/>
        </w:rPr>
        <w:t>Segoe UI Semi</w:t>
      </w:r>
      <w:r>
        <w:rPr>
          <w:rFonts w:ascii="Segoe UI Semilight" w:hAnsi="Segoe UI Semilight" w:cs="Segoe UI Semilight"/>
          <w:sz w:val="24"/>
          <w:szCs w:val="24"/>
        </w:rPr>
        <w:t>light – size 12</w:t>
      </w:r>
    </w:p>
    <w:p w:rsidR="000E3C8E" w:rsidRDefault="00E27A9E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>Other fonts</w:t>
      </w:r>
    </w:p>
    <w:p w:rsidR="00E27A9E" w:rsidRDefault="00E27A9E" w:rsidP="00B22DB9">
      <w:pPr>
        <w:ind w:firstLine="720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Heading – Georgia/Arial bold</w:t>
      </w:r>
    </w:p>
    <w:p w:rsidR="000E3C8E" w:rsidRPr="00425DE9" w:rsidRDefault="00E27A9E" w:rsidP="00B22DB9">
      <w:pPr>
        <w:ind w:firstLine="720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Regular – </w:t>
      </w:r>
      <w:r w:rsidR="0013305C">
        <w:rPr>
          <w:rFonts w:ascii="Segoe UI Semilight" w:hAnsi="Segoe UI Semilight" w:cs="Segoe UI Semilight"/>
          <w:sz w:val="24"/>
          <w:szCs w:val="24"/>
        </w:rPr>
        <w:t>Malgun Gothic</w:t>
      </w:r>
      <w:r>
        <w:rPr>
          <w:rFonts w:ascii="Segoe UI Semilight" w:hAnsi="Segoe UI Semilight" w:cs="Segoe UI Semilight"/>
          <w:sz w:val="24"/>
          <w:szCs w:val="24"/>
        </w:rPr>
        <w:t>/Calibri</w:t>
      </w:r>
    </w:p>
    <w:sectPr w:rsidR="000E3C8E" w:rsidRPr="0042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E9"/>
    <w:rsid w:val="00075C30"/>
    <w:rsid w:val="000E3C8E"/>
    <w:rsid w:val="0011596B"/>
    <w:rsid w:val="0013305C"/>
    <w:rsid w:val="002770F4"/>
    <w:rsid w:val="002B3A5B"/>
    <w:rsid w:val="00334119"/>
    <w:rsid w:val="00425DE9"/>
    <w:rsid w:val="007B0DC9"/>
    <w:rsid w:val="007B17FA"/>
    <w:rsid w:val="00803491"/>
    <w:rsid w:val="00B22DB9"/>
    <w:rsid w:val="00E27A9E"/>
    <w:rsid w:val="00F76698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11</cp:revision>
  <dcterms:created xsi:type="dcterms:W3CDTF">2015-08-05T08:52:00Z</dcterms:created>
  <dcterms:modified xsi:type="dcterms:W3CDTF">2015-08-09T05:39:00Z</dcterms:modified>
</cp:coreProperties>
</file>